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C2" w:rsidRDefault="006272C2" w:rsidP="006272C2">
      <w:pPr>
        <w:rPr>
          <w:rFonts w:asciiTheme="minorHAnsi" w:hAnsiTheme="minorHAnsi"/>
        </w:rPr>
      </w:pPr>
    </w:p>
    <w:p w:rsidR="00DE1EC2" w:rsidRDefault="00DE1EC2" w:rsidP="006272C2">
      <w:pPr>
        <w:rPr>
          <w:rFonts w:asciiTheme="minorHAnsi" w:hAnsiTheme="minorHAnsi"/>
        </w:rPr>
      </w:pPr>
    </w:p>
    <w:p w:rsidR="00BA3990" w:rsidRPr="00EC1550" w:rsidRDefault="00BA3990" w:rsidP="00EC1550">
      <w:pPr>
        <w:jc w:val="center"/>
        <w:rPr>
          <w:rFonts w:asciiTheme="minorHAnsi" w:hAnsiTheme="minorHAnsi"/>
          <w:sz w:val="48"/>
          <w:szCs w:val="48"/>
        </w:rPr>
      </w:pPr>
      <w:proofErr w:type="spellStart"/>
      <w:r w:rsidRPr="00BA3990">
        <w:rPr>
          <w:rFonts w:asciiTheme="minorHAnsi" w:hAnsiTheme="minorHAnsi"/>
          <w:sz w:val="48"/>
          <w:szCs w:val="48"/>
        </w:rPr>
        <w:t>BerufsbildnerInnentreffen</w:t>
      </w:r>
      <w:proofErr w:type="spellEnd"/>
    </w:p>
    <w:p w:rsidR="00BA3990" w:rsidRDefault="00DE1EC2" w:rsidP="00DE1EC2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Workshop </w:t>
      </w:r>
    </w:p>
    <w:p w:rsidR="00DE1EC2" w:rsidRDefault="00DE1EC2" w:rsidP="00DE1EC2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Reflexion</w:t>
      </w:r>
    </w:p>
    <w:p w:rsidR="00BA3990" w:rsidRPr="0059399E" w:rsidRDefault="00BA3990" w:rsidP="00DE1EC2">
      <w:pPr>
        <w:jc w:val="center"/>
        <w:rPr>
          <w:rFonts w:asciiTheme="minorHAnsi" w:hAnsiTheme="minorHAnsi"/>
          <w:b/>
          <w:sz w:val="40"/>
          <w:szCs w:val="40"/>
        </w:rPr>
      </w:pPr>
    </w:p>
    <w:p w:rsidR="003D5FCC" w:rsidRDefault="00BA3990" w:rsidP="00DE1EC2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Mittwoch, 15.November 2017</w:t>
      </w:r>
    </w:p>
    <w:p w:rsidR="00BA3990" w:rsidRDefault="0059399E" w:rsidP="00DE1EC2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</w:t>
      </w:r>
      <w:r w:rsidR="003D5FCC">
        <w:rPr>
          <w:rFonts w:asciiTheme="minorHAnsi" w:hAnsiTheme="minorHAnsi"/>
          <w:b/>
          <w:sz w:val="48"/>
          <w:szCs w:val="48"/>
        </w:rPr>
        <w:t xml:space="preserve">08.30 – 12.00 Uhr oder  </w:t>
      </w:r>
      <w:r>
        <w:rPr>
          <w:rFonts w:asciiTheme="minorHAnsi" w:hAnsiTheme="minorHAnsi"/>
          <w:b/>
          <w:sz w:val="48"/>
          <w:szCs w:val="48"/>
        </w:rPr>
        <w:t>13.30 – 17.00 Uhr</w:t>
      </w:r>
    </w:p>
    <w:p w:rsidR="00EC1550" w:rsidRDefault="00EC1550" w:rsidP="00DE1EC2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und Montag, 04.Dezember 2017 </w:t>
      </w:r>
    </w:p>
    <w:p w:rsidR="00EC1550" w:rsidRDefault="00EC1550" w:rsidP="00DE1EC2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von 13.30 – 17.00 Uhr</w:t>
      </w:r>
    </w:p>
    <w:p w:rsidR="00BA3990" w:rsidRPr="0059399E" w:rsidRDefault="00BA3990" w:rsidP="00BA3990">
      <w:pPr>
        <w:rPr>
          <w:rFonts w:asciiTheme="minorHAnsi" w:hAnsiTheme="minorHAnsi"/>
          <w:b/>
          <w:sz w:val="36"/>
          <w:szCs w:val="36"/>
        </w:rPr>
      </w:pPr>
    </w:p>
    <w:p w:rsidR="00BA3990" w:rsidRPr="00C604F3" w:rsidRDefault="00BA3990" w:rsidP="00BA3990">
      <w:pPr>
        <w:jc w:val="center"/>
        <w:rPr>
          <w:rFonts w:asciiTheme="minorHAnsi" w:hAnsiTheme="minorHAnsi"/>
        </w:rPr>
      </w:pPr>
      <w:proofErr w:type="spellStart"/>
      <w:r w:rsidRPr="00C604F3">
        <w:rPr>
          <w:rFonts w:asciiTheme="minorHAnsi" w:hAnsiTheme="minorHAnsi"/>
        </w:rPr>
        <w:t>OdAG</w:t>
      </w:r>
      <w:proofErr w:type="spellEnd"/>
      <w:r w:rsidRPr="00C604F3">
        <w:rPr>
          <w:rFonts w:asciiTheme="minorHAnsi" w:hAnsiTheme="minorHAnsi"/>
        </w:rPr>
        <w:t xml:space="preserve"> Schaffhausen</w:t>
      </w:r>
    </w:p>
    <w:p w:rsidR="00BA3990" w:rsidRPr="00C604F3" w:rsidRDefault="00BA3990" w:rsidP="00BA3990">
      <w:pPr>
        <w:jc w:val="center"/>
        <w:rPr>
          <w:rFonts w:asciiTheme="minorHAnsi" w:hAnsiTheme="minorHAnsi"/>
        </w:rPr>
      </w:pPr>
      <w:r w:rsidRPr="00C604F3">
        <w:rPr>
          <w:rFonts w:asciiTheme="minorHAnsi" w:hAnsiTheme="minorHAnsi"/>
        </w:rPr>
        <w:t>Rheinstrasse 25</w:t>
      </w:r>
    </w:p>
    <w:p w:rsidR="00BA3990" w:rsidRDefault="00BA3990" w:rsidP="00BA3990">
      <w:pPr>
        <w:jc w:val="center"/>
        <w:rPr>
          <w:rFonts w:asciiTheme="minorHAnsi" w:hAnsiTheme="minorHAnsi"/>
        </w:rPr>
      </w:pPr>
      <w:r w:rsidRPr="00C604F3">
        <w:rPr>
          <w:rFonts w:asciiTheme="minorHAnsi" w:hAnsiTheme="minorHAnsi"/>
        </w:rPr>
        <w:t>8200 Schaffhausen</w:t>
      </w:r>
    </w:p>
    <w:p w:rsidR="00BA3990" w:rsidRDefault="00BA3990" w:rsidP="00BA3990">
      <w:pPr>
        <w:jc w:val="center"/>
        <w:rPr>
          <w:rFonts w:asciiTheme="minorHAnsi" w:hAnsiTheme="minorHAnsi"/>
        </w:rPr>
      </w:pPr>
      <w:r w:rsidRPr="00C604F3">
        <w:rPr>
          <w:rFonts w:asciiTheme="minorHAnsi" w:hAnsiTheme="minorHAnsi"/>
        </w:rPr>
        <w:t>info@odag-sh.ch</w:t>
      </w:r>
    </w:p>
    <w:p w:rsidR="00BA3990" w:rsidRDefault="00BA3990" w:rsidP="00BA3990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</w:rPr>
        <w:t>www.odag-sh.ch</w:t>
      </w:r>
    </w:p>
    <w:p w:rsidR="00DE1EC2" w:rsidRPr="00C873A9" w:rsidRDefault="00DE1EC2" w:rsidP="00DE1EC2">
      <w:pPr>
        <w:rPr>
          <w:rFonts w:asciiTheme="minorHAnsi" w:hAnsiTheme="minorHAnsi"/>
          <w:b/>
          <w:sz w:val="32"/>
          <w:szCs w:val="32"/>
        </w:rPr>
      </w:pPr>
    </w:p>
    <w:p w:rsidR="00DE1EC2" w:rsidRPr="00C873A9" w:rsidRDefault="00DE1EC2" w:rsidP="00DE1EC2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Frau Ruth Steck</w:t>
      </w:r>
    </w:p>
    <w:p w:rsidR="00DE1EC2" w:rsidRDefault="00DE1EC2" w:rsidP="00DE1EC2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Dipl. Pflegefachfrau, Psychologiestudium, SVEB</w:t>
      </w:r>
    </w:p>
    <w:p w:rsidR="00DE1EC2" w:rsidRDefault="00DE1EC2" w:rsidP="00DE1EC2">
      <w:pPr>
        <w:jc w:val="center"/>
        <w:rPr>
          <w:rFonts w:asciiTheme="minorHAnsi" w:hAnsiTheme="minorHAnsi"/>
          <w:sz w:val="32"/>
          <w:szCs w:val="32"/>
        </w:rPr>
      </w:pPr>
    </w:p>
    <w:p w:rsidR="00DE1EC2" w:rsidRDefault="00DE1EC2" w:rsidP="00DE1EC2">
      <w:pPr>
        <w:rPr>
          <w:rFonts w:asciiTheme="minorHAnsi" w:hAnsiTheme="minorHAnsi"/>
          <w:sz w:val="32"/>
          <w:szCs w:val="32"/>
        </w:rPr>
      </w:pPr>
    </w:p>
    <w:p w:rsidR="00DE1EC2" w:rsidRDefault="00DE1EC2" w:rsidP="00DE1EC2">
      <w:pPr>
        <w:rPr>
          <w:rFonts w:asciiTheme="minorHAnsi" w:hAnsiTheme="minorHAnsi"/>
        </w:rPr>
      </w:pPr>
      <w:r w:rsidRPr="00C873A9">
        <w:rPr>
          <w:rFonts w:asciiTheme="minorHAnsi" w:hAnsiTheme="minorHAnsi"/>
          <w:b/>
        </w:rPr>
        <w:t>Inhalt</w:t>
      </w:r>
    </w:p>
    <w:p w:rsidR="00DE1EC2" w:rsidRDefault="00DE1EC2" w:rsidP="00DE1E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Frau Ruth Steck zeigt Ihnen die Grundlagen der Reflexion auf und bringt diese in Verbindung mit dem  neuen Kompetenznachweis der </w:t>
      </w:r>
      <w:proofErr w:type="spellStart"/>
      <w:r>
        <w:rPr>
          <w:rFonts w:asciiTheme="minorHAnsi" w:hAnsiTheme="minorHAnsi"/>
        </w:rPr>
        <w:t>BiVo</w:t>
      </w:r>
      <w:proofErr w:type="spellEnd"/>
      <w:r>
        <w:rPr>
          <w:rFonts w:asciiTheme="minorHAnsi" w:hAnsiTheme="minorHAnsi"/>
        </w:rPr>
        <w:t xml:space="preserve"> 2017. Danach haben Sie die Möglichkeit eine Reflexion zu erstellen und sich anhand eines Bewertungsrasters  in der Gruppe auszutauschen. </w:t>
      </w:r>
    </w:p>
    <w:p w:rsidR="00DE1EC2" w:rsidRDefault="00DE1EC2" w:rsidP="00DE1EC2">
      <w:pPr>
        <w:rPr>
          <w:rFonts w:ascii="Helvetica" w:hAnsi="Helvetica" w:cs="Helvetica"/>
          <w:color w:val="3C73AA"/>
          <w:sz w:val="20"/>
          <w:szCs w:val="20"/>
        </w:rPr>
      </w:pPr>
    </w:p>
    <w:p w:rsidR="00DE1EC2" w:rsidRDefault="00DE1EC2" w:rsidP="00DE1EC2">
      <w:pPr>
        <w:rPr>
          <w:rFonts w:asciiTheme="minorHAnsi" w:hAnsiTheme="minorHAnsi"/>
          <w:b/>
        </w:rPr>
      </w:pPr>
      <w:r w:rsidRPr="00C873A9">
        <w:rPr>
          <w:rFonts w:asciiTheme="minorHAnsi" w:hAnsiTheme="minorHAnsi"/>
          <w:b/>
        </w:rPr>
        <w:t>Ziel</w:t>
      </w:r>
    </w:p>
    <w:p w:rsidR="00DE1EC2" w:rsidRPr="00EE3F6C" w:rsidRDefault="00DE1EC2" w:rsidP="00DE1EC2">
      <w:pPr>
        <w:pStyle w:val="Listenabsatz"/>
        <w:numPr>
          <w:ilvl w:val="0"/>
          <w:numId w:val="6"/>
        </w:num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Anhand des Verhaltensdreieck eine Reflexion erstellen</w:t>
      </w:r>
    </w:p>
    <w:p w:rsidR="00DE1EC2" w:rsidRPr="00EE3F6C" w:rsidRDefault="00DE1EC2" w:rsidP="00DE1EC2">
      <w:pPr>
        <w:pStyle w:val="Listenabsatz"/>
        <w:numPr>
          <w:ilvl w:val="0"/>
          <w:numId w:val="6"/>
        </w:num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Wissen welche Inhalte in einer Reflexion enthalten sein sollen</w:t>
      </w:r>
    </w:p>
    <w:p w:rsidR="00DE1EC2" w:rsidRDefault="00DE1EC2" w:rsidP="00DE1EC2">
      <w:pPr>
        <w:pStyle w:val="Listenabsatz"/>
        <w:numPr>
          <w:ilvl w:val="0"/>
          <w:numId w:val="6"/>
        </w:numPr>
        <w:ind w:left="709" w:hanging="709"/>
        <w:rPr>
          <w:rFonts w:asciiTheme="minorHAnsi" w:hAnsiTheme="minorHAnsi"/>
        </w:rPr>
      </w:pPr>
      <w:r>
        <w:rPr>
          <w:rFonts w:asciiTheme="minorHAnsi" w:hAnsiTheme="minorHAnsi"/>
        </w:rPr>
        <w:t>Fragestellungen im Zusammenhang mit der Reflexion im Kompetenznachweis ausarbeiten</w:t>
      </w:r>
      <w:r>
        <w:rPr>
          <w:rFonts w:asciiTheme="minorHAnsi" w:hAnsiTheme="minorHAnsi"/>
        </w:rPr>
        <w:tab/>
      </w:r>
    </w:p>
    <w:p w:rsidR="00DE1EC2" w:rsidRDefault="00DE1EC2" w:rsidP="00DE1EC2">
      <w:pPr>
        <w:rPr>
          <w:rFonts w:asciiTheme="minorHAnsi" w:hAnsiTheme="minorHAnsi"/>
        </w:rPr>
      </w:pPr>
    </w:p>
    <w:p w:rsidR="00DE1EC2" w:rsidRPr="00B548CF" w:rsidRDefault="00DE1EC2" w:rsidP="00DE1EC2">
      <w:pPr>
        <w:rPr>
          <w:rFonts w:asciiTheme="minorHAnsi" w:hAnsiTheme="minorHAnsi"/>
          <w:b/>
        </w:rPr>
      </w:pPr>
      <w:r w:rsidRPr="00B548CF">
        <w:rPr>
          <w:rFonts w:asciiTheme="minorHAnsi" w:hAnsiTheme="minorHAnsi"/>
          <w:b/>
        </w:rPr>
        <w:t>Kosten:</w:t>
      </w:r>
    </w:p>
    <w:p w:rsidR="00DE1EC2" w:rsidRDefault="00DE1EC2" w:rsidP="00DE1EC2">
      <w:pPr>
        <w:rPr>
          <w:rFonts w:asciiTheme="minorHAnsi" w:hAnsiTheme="minorHAnsi"/>
        </w:rPr>
      </w:pPr>
      <w:r>
        <w:rPr>
          <w:rFonts w:asciiTheme="minorHAnsi" w:hAnsiTheme="minorHAnsi"/>
        </w:rPr>
        <w:t>Die Kosten betragen 50</w:t>
      </w:r>
      <w:r w:rsidR="00EC1550">
        <w:rPr>
          <w:rFonts w:asciiTheme="minorHAnsi" w:hAnsiTheme="minorHAnsi"/>
        </w:rPr>
        <w:t>.-Fr. pro Teilnehmenden</w:t>
      </w:r>
      <w:r w:rsidR="00EC1550">
        <w:rPr>
          <w:rFonts w:asciiTheme="minorHAnsi" w:hAnsiTheme="minorHAnsi"/>
        </w:rPr>
        <w:tab/>
      </w:r>
      <w:r w:rsidR="00EC1550">
        <w:rPr>
          <w:rFonts w:asciiTheme="minorHAnsi" w:hAnsiTheme="minorHAnsi"/>
        </w:rPr>
        <w:tab/>
      </w:r>
      <w:r w:rsidR="00EC1550">
        <w:rPr>
          <w:rFonts w:asciiTheme="minorHAnsi" w:hAnsiTheme="minorHAnsi"/>
        </w:rPr>
        <w:tab/>
      </w:r>
      <w:r w:rsidR="00EC1550">
        <w:rPr>
          <w:rFonts w:asciiTheme="minorHAnsi" w:hAnsiTheme="minorHAnsi"/>
        </w:rPr>
        <w:tab/>
      </w:r>
      <w:r w:rsidR="00EC1550">
        <w:rPr>
          <w:rFonts w:asciiTheme="minorHAnsi" w:hAnsiTheme="minorHAnsi"/>
        </w:rPr>
        <w:tab/>
      </w:r>
      <w:r w:rsidR="00EC1550">
        <w:rPr>
          <w:rFonts w:asciiTheme="minorHAnsi" w:hAnsiTheme="minorHAnsi"/>
        </w:rPr>
        <w:tab/>
      </w:r>
    </w:p>
    <w:p w:rsidR="00430B41" w:rsidRPr="00B82A01" w:rsidRDefault="00DE1EC2" w:rsidP="0059399E">
      <w:pPr>
        <w:rPr>
          <w:rFonts w:asciiTheme="minorHAnsi" w:hAnsiTheme="minorHAnsi"/>
        </w:rPr>
      </w:pPr>
      <w:r w:rsidRPr="00DE1EC2">
        <w:rPr>
          <w:rFonts w:asciiTheme="minorHAnsi" w:hAnsiTheme="minorHAnsi"/>
        </w:rPr>
        <w:t>Anmeldung:</w:t>
      </w:r>
      <w:r w:rsidRPr="00DE1EC2">
        <w:rPr>
          <w:rFonts w:asciiTheme="minorHAnsi" w:hAnsiTheme="minorHAnsi"/>
        </w:rPr>
        <w:tab/>
      </w:r>
      <w:r w:rsidRPr="00DE1EC2">
        <w:rPr>
          <w:rFonts w:asciiTheme="minorHAnsi" w:hAnsiTheme="minorHAnsi"/>
          <w:b/>
        </w:rPr>
        <w:t xml:space="preserve">bis </w:t>
      </w:r>
      <w:r>
        <w:rPr>
          <w:rFonts w:asciiTheme="minorHAnsi" w:hAnsiTheme="minorHAnsi"/>
          <w:b/>
        </w:rPr>
        <w:t xml:space="preserve">am </w:t>
      </w:r>
      <w:r w:rsidRPr="00DE1EC2">
        <w:rPr>
          <w:rFonts w:asciiTheme="minorHAnsi" w:hAnsiTheme="minorHAnsi"/>
          <w:b/>
        </w:rPr>
        <w:t>17.10.2017</w:t>
      </w:r>
      <w:r>
        <w:rPr>
          <w:rFonts w:asciiTheme="minorHAnsi" w:hAnsiTheme="minorHAnsi"/>
          <w:b/>
        </w:rPr>
        <w:t xml:space="preserve"> unter </w:t>
      </w:r>
      <w:hyperlink r:id="rId8" w:history="1">
        <w:r w:rsidRPr="00690BFE">
          <w:rPr>
            <w:rStyle w:val="Hyperlink"/>
            <w:rFonts w:asciiTheme="minorHAnsi" w:hAnsiTheme="minorHAnsi"/>
          </w:rPr>
          <w:t>Susanna.Kuhn@odag-sh.ch</w:t>
        </w:r>
      </w:hyperlink>
      <w:r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430B41" w:rsidRPr="00B82A0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Default="00B82A01" w:rsidP="004439A0">
      <w:r>
        <w:separator/>
      </w:r>
    </w:p>
  </w:endnote>
  <w:endnote w:type="continuationSeparator" w:id="0">
    <w:p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882B7EC" wp14:editId="79D6C860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Default="00B82A01" w:rsidP="004439A0">
      <w:r>
        <w:separator/>
      </w:r>
    </w:p>
  </w:footnote>
  <w:footnote w:type="continuationSeparator" w:id="0">
    <w:p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0929D518" wp14:editId="24E0AAE0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4557"/>
    <w:multiLevelType w:val="hybridMultilevel"/>
    <w:tmpl w:val="C016ADB4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0"/>
    <w:rsid w:val="001A2532"/>
    <w:rsid w:val="002A281D"/>
    <w:rsid w:val="002B38E1"/>
    <w:rsid w:val="002E4DC9"/>
    <w:rsid w:val="00393B6F"/>
    <w:rsid w:val="003B4BA5"/>
    <w:rsid w:val="003D5FCC"/>
    <w:rsid w:val="00430B41"/>
    <w:rsid w:val="004439A0"/>
    <w:rsid w:val="00512898"/>
    <w:rsid w:val="0059399E"/>
    <w:rsid w:val="00617CEF"/>
    <w:rsid w:val="006272C2"/>
    <w:rsid w:val="00936FD7"/>
    <w:rsid w:val="009A38F6"/>
    <w:rsid w:val="00A041C6"/>
    <w:rsid w:val="00A77F0A"/>
    <w:rsid w:val="00AC744B"/>
    <w:rsid w:val="00AD6722"/>
    <w:rsid w:val="00B22AA8"/>
    <w:rsid w:val="00B82A01"/>
    <w:rsid w:val="00BA3990"/>
    <w:rsid w:val="00CC556F"/>
    <w:rsid w:val="00D53A72"/>
    <w:rsid w:val="00DE1EC2"/>
    <w:rsid w:val="00E27641"/>
    <w:rsid w:val="00E36713"/>
    <w:rsid w:val="00E86178"/>
    <w:rsid w:val="00E940DD"/>
    <w:rsid w:val="00EC1550"/>
    <w:rsid w:val="00EC4D8E"/>
    <w:rsid w:val="00F0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5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Kuhn@odag-s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D42B-C513-449B-8BB6-A7BAE4DB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9</cp:revision>
  <cp:lastPrinted>2017-08-16T09:38:00Z</cp:lastPrinted>
  <dcterms:created xsi:type="dcterms:W3CDTF">2017-08-16T09:33:00Z</dcterms:created>
  <dcterms:modified xsi:type="dcterms:W3CDTF">2017-10-17T12:31:00Z</dcterms:modified>
</cp:coreProperties>
</file>